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F6" w:rsidRPr="00902FF6" w:rsidRDefault="00902FF6" w:rsidP="00902FF6">
      <w:pPr>
        <w:shd w:val="clear" w:color="auto" w:fill="FEFEFE"/>
        <w:spacing w:after="100" w:afterAutospacing="1" w:line="240" w:lineRule="auto"/>
        <w:jc w:val="both"/>
        <w:outlineLvl w:val="3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b/>
          <w:bCs/>
          <w:color w:val="212529"/>
          <w:sz w:val="20"/>
          <w:szCs w:val="20"/>
          <w:lang w:eastAsia="ru-RU"/>
        </w:rPr>
        <w:t>Политика в отношении обработки персональных данных</w:t>
      </w:r>
    </w:p>
    <w:p w:rsidR="00902FF6" w:rsidRPr="00902FF6" w:rsidRDefault="00902FF6" w:rsidP="00902FF6">
      <w:pPr>
        <w:shd w:val="clear" w:color="auto" w:fill="FEFEFE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1. Общие положения</w:t>
      </w:r>
    </w:p>
    <w:p w:rsidR="00902FF6" w:rsidRPr="00902FF6" w:rsidRDefault="00902FF6" w:rsidP="00902FF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Автономная некоммерческая организация Центр поддержки гражданских инициатив «</w:t>
      </w:r>
      <w:proofErr w:type="spellStart"/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Конвентум</w:t>
      </w:r>
      <w:proofErr w:type="spellEnd"/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» (далее – Оператор).</w:t>
      </w:r>
    </w:p>
    <w:p w:rsidR="00902FF6" w:rsidRPr="00902FF6" w:rsidRDefault="00902FF6" w:rsidP="00902FF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02FF6" w:rsidRPr="00902FF6" w:rsidRDefault="00902FF6" w:rsidP="00902FF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7" w:history="1">
        <w:r w:rsidR="00CB35F3" w:rsidRPr="00C33B65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https://igrajdanin.ru</w:t>
        </w:r>
      </w:hyperlink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:rsidR="00902FF6" w:rsidRPr="00902FF6" w:rsidRDefault="00902FF6" w:rsidP="00902FF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902FF6" w:rsidRPr="00902FF6" w:rsidRDefault="00902FF6" w:rsidP="00902FF6">
      <w:pPr>
        <w:shd w:val="clear" w:color="auto" w:fill="FEFEFE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8" w:history="1">
        <w:r w:rsidR="00CB35F3" w:rsidRPr="00C33B65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https://igrajdanin.ru</w:t>
        </w:r>
      </w:hyperlink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;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9" w:history="1">
        <w:r w:rsidR="00CB35F3" w:rsidRPr="00C33B65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https://igrajdanin.ru</w:t>
        </w:r>
      </w:hyperlink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;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Пользователь – любой посетитель веб-сайта </w:t>
      </w:r>
      <w:hyperlink r:id="rId10" w:history="1">
        <w:r w:rsidR="00CB35F3" w:rsidRPr="00C33B65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https://igrajdanin.ru</w:t>
        </w:r>
      </w:hyperlink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;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02FF6" w:rsidRPr="00902FF6" w:rsidRDefault="00902FF6" w:rsidP="00902FF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</w:t>
      </w: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lastRenderedPageBreak/>
        <w:t>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902FF6" w:rsidRPr="00902FF6" w:rsidRDefault="00902FF6" w:rsidP="00902FF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902FF6" w:rsidRPr="00902FF6" w:rsidRDefault="00902FF6" w:rsidP="00902FF6">
      <w:pPr>
        <w:shd w:val="clear" w:color="auto" w:fill="FEFEFE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902FF6" w:rsidRPr="00902FF6" w:rsidRDefault="00902FF6" w:rsidP="00902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Фамилия, имя, отчество;</w:t>
      </w:r>
    </w:p>
    <w:p w:rsidR="00902FF6" w:rsidRPr="00902FF6" w:rsidRDefault="00902FF6" w:rsidP="00902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Электронный адрес;</w:t>
      </w:r>
    </w:p>
    <w:p w:rsidR="00902FF6" w:rsidRPr="00902FF6" w:rsidRDefault="00902FF6" w:rsidP="00902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Номера телефонов;</w:t>
      </w:r>
    </w:p>
    <w:p w:rsidR="00902FF6" w:rsidRPr="00902FF6" w:rsidRDefault="00902FF6" w:rsidP="00902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Год, месяц, дата и место рождения;</w:t>
      </w:r>
    </w:p>
    <w:p w:rsidR="00902FF6" w:rsidRPr="00902FF6" w:rsidRDefault="00902FF6" w:rsidP="00902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Свидетельство о гражданстве;</w:t>
      </w:r>
    </w:p>
    <w:p w:rsidR="00902FF6" w:rsidRPr="00902FF6" w:rsidRDefault="00902FF6" w:rsidP="00902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Реквизиты документа, удостоверяющего личность;</w:t>
      </w:r>
    </w:p>
    <w:p w:rsidR="00902FF6" w:rsidRPr="00902FF6" w:rsidRDefault="00902FF6" w:rsidP="00902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:rsidR="00902FF6" w:rsidRPr="00902FF6" w:rsidRDefault="00902FF6" w:rsidP="00902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:rsidR="00902FF6" w:rsidRPr="00902FF6" w:rsidRDefault="00902FF6" w:rsidP="00902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Иная информация, относящаяся к личности и указанная при заполнении формы;</w:t>
      </w:r>
    </w:p>
    <w:p w:rsidR="00902FF6" w:rsidRPr="00902FF6" w:rsidRDefault="00902FF6" w:rsidP="00902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cookie</w:t>
      </w:r>
      <w:proofErr w:type="spellEnd"/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») с помощью сервисов интернет-статистики (Яндекс Метрика и Гугл Аналитика и других).</w:t>
      </w:r>
    </w:p>
    <w:p w:rsidR="00902FF6" w:rsidRPr="00902FF6" w:rsidRDefault="00902FF6" w:rsidP="00902FF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902FF6" w:rsidRPr="00902FF6" w:rsidRDefault="00902FF6" w:rsidP="00902FF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902FF6" w:rsidRPr="00902FF6" w:rsidRDefault="00902FF6" w:rsidP="00902FF6">
      <w:pPr>
        <w:shd w:val="clear" w:color="auto" w:fill="FEFEFE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902FF6" w:rsidRPr="00902FF6" w:rsidRDefault="00902FF6" w:rsidP="00902FF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902FF6" w:rsidRPr="00902FF6" w:rsidRDefault="00902FF6" w:rsidP="00902FF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1" w:history="1">
        <w:r w:rsidR="00CB35F3" w:rsidRPr="00C33B65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mail@igrajdanin.ru</w:t>
        </w:r>
      </w:hyperlink>
      <w:r w:rsidR="00CB35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</w:t>
      </w: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 пометкой «Отказ от уведомлени</w:t>
      </w:r>
      <w:r w:rsidR="00CB35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й</w:t>
      </w: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».</w:t>
      </w:r>
    </w:p>
    <w:p w:rsidR="00902FF6" w:rsidRPr="00902FF6" w:rsidRDefault="00902FF6" w:rsidP="00902FF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902FF6" w:rsidRPr="00902FF6" w:rsidRDefault="00902FF6" w:rsidP="00902FF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902FF6" w:rsidRPr="00902FF6" w:rsidRDefault="00902FF6" w:rsidP="00902FF6">
      <w:pPr>
        <w:shd w:val="clear" w:color="auto" w:fill="FEFEFE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902FF6" w:rsidRPr="00902FF6" w:rsidRDefault="00902FF6" w:rsidP="00902FF6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2" w:history="1">
        <w:r w:rsidR="00CB35F3" w:rsidRPr="00C33B65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https://igrajdanin.ru</w:t>
        </w:r>
      </w:hyperlink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902FF6" w:rsidRPr="00902FF6" w:rsidRDefault="00902FF6" w:rsidP="00902FF6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cookie</w:t>
      </w:r>
      <w:proofErr w:type="spellEnd"/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» и использование технологии </w:t>
      </w:r>
      <w:proofErr w:type="spellStart"/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JavaScript</w:t>
      </w:r>
      <w:proofErr w:type="spellEnd"/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).</w:t>
      </w:r>
    </w:p>
    <w:p w:rsidR="00902FF6" w:rsidRPr="00902FF6" w:rsidRDefault="00902FF6" w:rsidP="00902FF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902FF6" w:rsidRPr="00902FF6" w:rsidRDefault="00902FF6" w:rsidP="00902FF6">
      <w:pPr>
        <w:shd w:val="clear" w:color="auto" w:fill="FEFEFE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902FF6" w:rsidRPr="00902FF6" w:rsidRDefault="00902FF6" w:rsidP="00902FF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02FF6" w:rsidRPr="00902FF6" w:rsidRDefault="00902FF6" w:rsidP="00902FF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02FF6" w:rsidRPr="00902FF6" w:rsidRDefault="00902FF6" w:rsidP="00902FF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13" w:history="1">
        <w:r w:rsidR="00CB35F3" w:rsidRPr="00C33B65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mail@igrajdanin.ru</w:t>
        </w:r>
      </w:hyperlink>
      <w:r w:rsidR="00CB35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</w:t>
      </w: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 пометкой «Актуализация персональных данных».</w:t>
      </w:r>
    </w:p>
    <w:p w:rsidR="00902FF6" w:rsidRPr="00902FF6" w:rsidRDefault="00902FF6" w:rsidP="00902FF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lastRenderedPageBreak/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14" w:history="1">
        <w:r w:rsidR="00CB35F3" w:rsidRPr="00C33B65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mail@igrajdanin.ru</w:t>
        </w:r>
      </w:hyperlink>
      <w:r w:rsidR="00CB35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</w:t>
      </w: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с пометкой «Отзыв согласия на обработку персональных данных».</w:t>
      </w:r>
    </w:p>
    <w:p w:rsidR="00902FF6" w:rsidRPr="00902FF6" w:rsidRDefault="00902FF6" w:rsidP="00902FF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902FF6" w:rsidRPr="00902FF6" w:rsidRDefault="00902FF6" w:rsidP="00902FF6">
      <w:pPr>
        <w:shd w:val="clear" w:color="auto" w:fill="FEFEFE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902FF6" w:rsidRPr="00902FF6" w:rsidRDefault="00902FF6" w:rsidP="00902FF6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02FF6" w:rsidRPr="00902FF6" w:rsidRDefault="00902FF6" w:rsidP="00902FF6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02FF6" w:rsidRPr="00902FF6" w:rsidRDefault="00902FF6" w:rsidP="00902FF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 </w:t>
      </w:r>
    </w:p>
    <w:p w:rsidR="00902FF6" w:rsidRPr="00902FF6" w:rsidRDefault="00902FF6" w:rsidP="00902FF6">
      <w:pPr>
        <w:shd w:val="clear" w:color="auto" w:fill="FEFEFE"/>
        <w:spacing w:after="100" w:afterAutospacing="1" w:line="240" w:lineRule="auto"/>
        <w:jc w:val="both"/>
        <w:outlineLvl w:val="4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8. Заключительные положения</w:t>
      </w:r>
    </w:p>
    <w:p w:rsidR="00902FF6" w:rsidRPr="00902FF6" w:rsidRDefault="00902FF6" w:rsidP="00902FF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5" w:history="1">
        <w:r w:rsidR="00CB35F3" w:rsidRPr="00C33B65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mail@igrajdanin.ru</w:t>
        </w:r>
      </w:hyperlink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.</w:t>
      </w:r>
    </w:p>
    <w:p w:rsidR="00902FF6" w:rsidRPr="00902FF6" w:rsidRDefault="00902FF6" w:rsidP="00902FF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02FF6" w:rsidRPr="00902FF6" w:rsidRDefault="00902FF6" w:rsidP="00902FF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902FF6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Актуальная версия Политики в свободном доступе расположена в сети Интернет по адресу </w:t>
      </w:r>
      <w:hyperlink r:id="rId16" w:history="1">
        <w:r w:rsidR="00CB35F3" w:rsidRPr="00C33B65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http://igrajdanin.ru/policy</w:t>
        </w:r>
      </w:hyperlink>
      <w:r w:rsidR="00CB35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. </w:t>
      </w:r>
      <w:bookmarkStart w:id="0" w:name="_GoBack"/>
      <w:bookmarkEnd w:id="0"/>
      <w:r w:rsidR="00CB35F3">
        <w:rPr>
          <w:rFonts w:ascii="Arial" w:eastAsia="Times New Roman" w:hAnsi="Arial" w:cs="Arial"/>
          <w:color w:val="212529"/>
          <w:sz w:val="20"/>
          <w:szCs w:val="20"/>
          <w:lang w:eastAsia="ru-RU"/>
        </w:rPr>
        <w:t xml:space="preserve"> </w:t>
      </w:r>
    </w:p>
    <w:p w:rsidR="00817767" w:rsidRDefault="00817767" w:rsidP="00902FF6">
      <w:pPr>
        <w:jc w:val="both"/>
      </w:pPr>
    </w:p>
    <w:sectPr w:rsidR="0081776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69" w:rsidRDefault="00554269" w:rsidP="00902FF6">
      <w:pPr>
        <w:spacing w:after="0" w:line="240" w:lineRule="auto"/>
      </w:pPr>
      <w:r>
        <w:separator/>
      </w:r>
    </w:p>
  </w:endnote>
  <w:endnote w:type="continuationSeparator" w:id="0">
    <w:p w:rsidR="00554269" w:rsidRDefault="00554269" w:rsidP="0090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14944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02FF6" w:rsidRPr="00902FF6" w:rsidRDefault="00902FF6">
        <w:pPr>
          <w:pStyle w:val="a6"/>
          <w:jc w:val="right"/>
          <w:rPr>
            <w:rFonts w:ascii="Arial" w:hAnsi="Arial" w:cs="Arial"/>
            <w:sz w:val="20"/>
            <w:szCs w:val="20"/>
          </w:rPr>
        </w:pPr>
        <w:r w:rsidRPr="00902FF6">
          <w:rPr>
            <w:rFonts w:ascii="Arial" w:hAnsi="Arial" w:cs="Arial"/>
            <w:sz w:val="20"/>
            <w:szCs w:val="20"/>
          </w:rPr>
          <w:fldChar w:fldCharType="begin"/>
        </w:r>
        <w:r w:rsidRPr="00902FF6">
          <w:rPr>
            <w:rFonts w:ascii="Arial" w:hAnsi="Arial" w:cs="Arial"/>
            <w:sz w:val="20"/>
            <w:szCs w:val="20"/>
          </w:rPr>
          <w:instrText>PAGE   \* MERGEFORMAT</w:instrText>
        </w:r>
        <w:r w:rsidRPr="00902FF6">
          <w:rPr>
            <w:rFonts w:ascii="Arial" w:hAnsi="Arial" w:cs="Arial"/>
            <w:sz w:val="20"/>
            <w:szCs w:val="20"/>
          </w:rPr>
          <w:fldChar w:fldCharType="separate"/>
        </w:r>
        <w:r w:rsidR="00CB35F3">
          <w:rPr>
            <w:rFonts w:ascii="Arial" w:hAnsi="Arial" w:cs="Arial"/>
            <w:noProof/>
            <w:sz w:val="20"/>
            <w:szCs w:val="20"/>
          </w:rPr>
          <w:t>3</w:t>
        </w:r>
        <w:r w:rsidRPr="00902FF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02FF6" w:rsidRDefault="00902F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69" w:rsidRDefault="00554269" w:rsidP="00902FF6">
      <w:pPr>
        <w:spacing w:after="0" w:line="240" w:lineRule="auto"/>
      </w:pPr>
      <w:r>
        <w:separator/>
      </w:r>
    </w:p>
  </w:footnote>
  <w:footnote w:type="continuationSeparator" w:id="0">
    <w:p w:rsidR="00554269" w:rsidRDefault="00554269" w:rsidP="0090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42E5"/>
    <w:multiLevelType w:val="multilevel"/>
    <w:tmpl w:val="3A9A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42E10"/>
    <w:multiLevelType w:val="multilevel"/>
    <w:tmpl w:val="9340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D025D"/>
    <w:multiLevelType w:val="multilevel"/>
    <w:tmpl w:val="8D3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E2959"/>
    <w:multiLevelType w:val="multilevel"/>
    <w:tmpl w:val="C590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8E4400"/>
    <w:multiLevelType w:val="multilevel"/>
    <w:tmpl w:val="F5F0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556B8"/>
    <w:multiLevelType w:val="multilevel"/>
    <w:tmpl w:val="1944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E3889"/>
    <w:multiLevelType w:val="multilevel"/>
    <w:tmpl w:val="5B76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00E3F"/>
    <w:multiLevelType w:val="multilevel"/>
    <w:tmpl w:val="5308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F6"/>
    <w:rsid w:val="00554269"/>
    <w:rsid w:val="00817767"/>
    <w:rsid w:val="00902FF6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FA48"/>
  <w15:chartTrackingRefBased/>
  <w15:docId w15:val="{225729D8-5EF1-4C7B-BBD9-1BF379D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02F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2F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F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2F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02FF6"/>
    <w:rPr>
      <w:b/>
      <w:bCs/>
    </w:rPr>
  </w:style>
  <w:style w:type="paragraph" w:styleId="a4">
    <w:name w:val="header"/>
    <w:basedOn w:val="a"/>
    <w:link w:val="a5"/>
    <w:uiPriority w:val="99"/>
    <w:unhideWhenUsed/>
    <w:rsid w:val="0090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FF6"/>
  </w:style>
  <w:style w:type="paragraph" w:styleId="a6">
    <w:name w:val="footer"/>
    <w:basedOn w:val="a"/>
    <w:link w:val="a7"/>
    <w:uiPriority w:val="99"/>
    <w:unhideWhenUsed/>
    <w:rsid w:val="00902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FF6"/>
  </w:style>
  <w:style w:type="character" w:styleId="a8">
    <w:name w:val="Hyperlink"/>
    <w:basedOn w:val="a0"/>
    <w:uiPriority w:val="99"/>
    <w:unhideWhenUsed/>
    <w:rsid w:val="00CB3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9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3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6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6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3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48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6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rajdanin.ru" TargetMode="External"/><Relationship Id="rId13" Type="http://schemas.openxmlformats.org/officeDocument/2006/relationships/hyperlink" Target="mailto:mail@igrajdani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grajdanin.ru" TargetMode="External"/><Relationship Id="rId12" Type="http://schemas.openxmlformats.org/officeDocument/2006/relationships/hyperlink" Target="https://igrajdanin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grajdanin.ru/poli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igrajdan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l@igrajdanin.ru" TargetMode="External"/><Relationship Id="rId10" Type="http://schemas.openxmlformats.org/officeDocument/2006/relationships/hyperlink" Target="https://igrajdanin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grajdanin.ru" TargetMode="External"/><Relationship Id="rId14" Type="http://schemas.openxmlformats.org/officeDocument/2006/relationships/hyperlink" Target="mailto:mail@igrajdan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Penkova Irina</dc:creator>
  <cp:keywords/>
  <dc:description/>
  <cp:lastModifiedBy>Penkova Irina</cp:lastModifiedBy>
  <cp:revision>2</cp:revision>
  <dcterms:created xsi:type="dcterms:W3CDTF">2019-10-16T13:31:00Z</dcterms:created>
  <dcterms:modified xsi:type="dcterms:W3CDTF">2019-10-16T13:44:00Z</dcterms:modified>
</cp:coreProperties>
</file>